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B2" w:rsidRPr="00D41FB6" w:rsidRDefault="000B4535" w:rsidP="009123D5">
      <w:pPr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t>VPN</w:t>
      </w:r>
      <w:r>
        <w:rPr>
          <w:rFonts w:hint="eastAsia"/>
          <w:sz w:val="40"/>
          <w:szCs w:val="36"/>
        </w:rPr>
        <w:t>用户使用指南</w:t>
      </w:r>
    </w:p>
    <w:p w:rsidR="00096C42" w:rsidRDefault="000B4535" w:rsidP="00DF327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ab/>
        <w:t xml:space="preserve"> </w:t>
      </w:r>
      <w:r w:rsidR="006B76B9">
        <w:rPr>
          <w:rFonts w:hint="eastAsia"/>
          <w:sz w:val="36"/>
          <w:szCs w:val="36"/>
        </w:rPr>
        <w:t>登录学校</w:t>
      </w:r>
      <w:r w:rsidR="006B76B9">
        <w:rPr>
          <w:rFonts w:hint="eastAsia"/>
          <w:sz w:val="36"/>
          <w:szCs w:val="36"/>
        </w:rPr>
        <w:t>VPN</w:t>
      </w:r>
      <w:r w:rsidR="006B76B9">
        <w:rPr>
          <w:rFonts w:hint="eastAsia"/>
          <w:sz w:val="36"/>
          <w:szCs w:val="36"/>
        </w:rPr>
        <w:t>系统，</w:t>
      </w:r>
      <w:r w:rsidR="00096C42">
        <w:rPr>
          <w:rFonts w:hint="eastAsia"/>
          <w:sz w:val="36"/>
          <w:szCs w:val="36"/>
        </w:rPr>
        <w:t>将数据库地址</w:t>
      </w:r>
      <w:r w:rsidR="00331C80">
        <w:rPr>
          <w:rFonts w:hint="eastAsia"/>
          <w:sz w:val="36"/>
          <w:szCs w:val="36"/>
        </w:rPr>
        <w:t>（见附件</w:t>
      </w:r>
      <w:r w:rsidR="00331C80">
        <w:rPr>
          <w:rFonts w:hint="eastAsia"/>
          <w:sz w:val="36"/>
          <w:szCs w:val="36"/>
        </w:rPr>
        <w:t>1</w:t>
      </w:r>
      <w:r w:rsidR="00331C80">
        <w:rPr>
          <w:rFonts w:hint="eastAsia"/>
          <w:sz w:val="36"/>
          <w:szCs w:val="36"/>
        </w:rPr>
        <w:t>）</w:t>
      </w:r>
      <w:r w:rsidR="00096C42">
        <w:rPr>
          <w:rFonts w:hint="eastAsia"/>
          <w:sz w:val="36"/>
          <w:szCs w:val="36"/>
        </w:rPr>
        <w:t>复制到</w:t>
      </w:r>
      <w:r w:rsidR="00096C42">
        <w:rPr>
          <w:rFonts w:hint="eastAsia"/>
          <w:sz w:val="36"/>
          <w:szCs w:val="36"/>
        </w:rPr>
        <w:t>VPN</w:t>
      </w:r>
      <w:r w:rsidR="00096C42">
        <w:rPr>
          <w:rFonts w:hint="eastAsia"/>
          <w:sz w:val="36"/>
          <w:szCs w:val="36"/>
        </w:rPr>
        <w:t>系统的检索框中便可以使用该电子资源（</w:t>
      </w:r>
      <w:r w:rsidR="004404E7">
        <w:rPr>
          <w:rFonts w:hint="eastAsia"/>
          <w:sz w:val="36"/>
          <w:szCs w:val="36"/>
        </w:rPr>
        <w:t>参考</w:t>
      </w:r>
      <w:r w:rsidR="00096C42">
        <w:rPr>
          <w:rFonts w:hint="eastAsia"/>
          <w:sz w:val="36"/>
          <w:szCs w:val="36"/>
        </w:rPr>
        <w:t>图</w:t>
      </w:r>
      <w:r w:rsidR="00DF3278">
        <w:rPr>
          <w:rFonts w:hint="eastAsia"/>
          <w:sz w:val="36"/>
          <w:szCs w:val="36"/>
        </w:rPr>
        <w:t>1</w:t>
      </w:r>
      <w:r w:rsidR="00096C42">
        <w:rPr>
          <w:rFonts w:hint="eastAsia"/>
          <w:sz w:val="36"/>
          <w:szCs w:val="36"/>
        </w:rPr>
        <w:t>）。</w:t>
      </w:r>
    </w:p>
    <w:p w:rsidR="00096C42" w:rsidRDefault="00096C42" w:rsidP="00096C42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5274310" cy="292043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36"/>
        </w:rPr>
        <w:t>图</w:t>
      </w:r>
      <w:r w:rsidR="00DF3278">
        <w:rPr>
          <w:rFonts w:hint="eastAsia"/>
          <w:sz w:val="36"/>
          <w:szCs w:val="36"/>
        </w:rPr>
        <w:t>1</w:t>
      </w:r>
    </w:p>
    <w:p w:rsidR="006857A0" w:rsidRDefault="006857A0" w:rsidP="00096C42">
      <w:pPr>
        <w:jc w:val="center"/>
        <w:rPr>
          <w:sz w:val="36"/>
          <w:szCs w:val="36"/>
        </w:rPr>
      </w:pPr>
    </w:p>
    <w:p w:rsidR="006857A0" w:rsidRDefault="006857A0" w:rsidP="00096C42">
      <w:pPr>
        <w:jc w:val="center"/>
        <w:rPr>
          <w:sz w:val="36"/>
          <w:szCs w:val="36"/>
        </w:rPr>
      </w:pPr>
    </w:p>
    <w:p w:rsidR="006857A0" w:rsidRDefault="006857A0" w:rsidP="00096C42">
      <w:pPr>
        <w:jc w:val="center"/>
        <w:rPr>
          <w:sz w:val="36"/>
          <w:szCs w:val="36"/>
        </w:rPr>
      </w:pPr>
    </w:p>
    <w:p w:rsidR="00DF3278" w:rsidRDefault="00863AFB" w:rsidP="00096C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  <w:r w:rsidR="00DF3278">
        <w:rPr>
          <w:rFonts w:hint="eastAsia"/>
          <w:sz w:val="36"/>
          <w:szCs w:val="36"/>
        </w:rPr>
        <w:t>常用数据库地址</w:t>
      </w:r>
    </w:p>
    <w:tbl>
      <w:tblPr>
        <w:tblStyle w:val="a6"/>
        <w:tblW w:w="0" w:type="auto"/>
        <w:tblLayout w:type="fixed"/>
        <w:tblLook w:val="04A0"/>
      </w:tblPr>
      <w:tblGrid>
        <w:gridCol w:w="3936"/>
        <w:gridCol w:w="4586"/>
      </w:tblGrid>
      <w:tr w:rsidR="00DF3278" w:rsidTr="0080067D">
        <w:tc>
          <w:tcPr>
            <w:tcW w:w="3936" w:type="dxa"/>
          </w:tcPr>
          <w:p w:rsidR="00DF3278" w:rsidRPr="00403743" w:rsidRDefault="00DF3278" w:rsidP="00096C42">
            <w:pPr>
              <w:jc w:val="center"/>
              <w:rPr>
                <w:sz w:val="36"/>
                <w:szCs w:val="36"/>
              </w:rPr>
            </w:pPr>
            <w:r w:rsidRPr="00403743">
              <w:rPr>
                <w:rFonts w:hint="eastAsia"/>
                <w:sz w:val="36"/>
                <w:szCs w:val="36"/>
              </w:rPr>
              <w:t>数据库</w:t>
            </w:r>
          </w:p>
        </w:tc>
        <w:tc>
          <w:tcPr>
            <w:tcW w:w="4586" w:type="dxa"/>
          </w:tcPr>
          <w:p w:rsidR="00DF3278" w:rsidRPr="00403743" w:rsidRDefault="00DF3278" w:rsidP="00096C42">
            <w:pPr>
              <w:jc w:val="center"/>
              <w:rPr>
                <w:sz w:val="36"/>
                <w:szCs w:val="36"/>
              </w:rPr>
            </w:pPr>
            <w:r w:rsidRPr="00403743">
              <w:rPr>
                <w:rFonts w:hint="eastAsia"/>
                <w:sz w:val="36"/>
                <w:szCs w:val="36"/>
              </w:rPr>
              <w:t>访问地址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中国知网(CNKI):期刊论文学位论文会议论文报纸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https://www.cnki.net/</w:t>
            </w:r>
          </w:p>
        </w:tc>
      </w:tr>
      <w:tr w:rsidR="00DD0724" w:rsidTr="006857A0">
        <w:trPr>
          <w:trHeight w:val="1930"/>
        </w:trPr>
        <w:tc>
          <w:tcPr>
            <w:tcW w:w="3936" w:type="dxa"/>
          </w:tcPr>
          <w:p w:rsidR="00DD0724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中国知网(CNKI):学位论文全文数据库</w:t>
            </w:r>
          </w:p>
        </w:tc>
        <w:tc>
          <w:tcPr>
            <w:tcW w:w="4586" w:type="dxa"/>
          </w:tcPr>
          <w:p w:rsidR="00DD0724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硕士：http://epub.cnki.net/KNS/brief/result.aspx?dbprefix=CMFD</w:t>
            </w:r>
          </w:p>
          <w:p w:rsidR="00DD0724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博士：</w:t>
            </w: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http://epub.cnki.net/KNS/brief/result.aspx?dbprefix=CDFD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万方数据知识服务平台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http://g.wanfangdata.com.cn/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lastRenderedPageBreak/>
              <w:t>笔杆网（需注册并登陆个人账号）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https://www.bigan.net/sso/login/whjy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维普中文期刊库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http://qikan.cqvip.com/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超星:读秀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http://www.duxiu.com/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北大法宝法律数据库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http://www.pkulaw.com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超星:发现系统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http://www.zhizhen.com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人大复印报刊资料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http://www.rdfybk.com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国泰安CSMAR数据库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http://cn.gtadata.com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中文社会科学引文索引(CSSCI)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http://cssci.nju.edu.cn/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馆藏数字资源服务平台（内网使用）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http://202.204.18.33:9080/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新东方英语多媒体资源库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http://library.koolearn.com/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超星:汇雅电子图书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http://www.sslibrary.com/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DF3278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EPS全球统计数据/分析平台</w:t>
            </w:r>
          </w:p>
        </w:tc>
        <w:tc>
          <w:tcPr>
            <w:tcW w:w="4586" w:type="dxa"/>
          </w:tcPr>
          <w:p w:rsidR="00DF3278" w:rsidRPr="00403743" w:rsidRDefault="00DF3278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http://olap.epsnet.com.cn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中文在线电子图书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http://sxciir.chineseall.cn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中国知网(CNKI):研学平台（需注册并登陆个人账号）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http://x.cnki.net/search/home/ExperienceArea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全球案例发现系统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http://www.htcases.com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维普考试服务平台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http://vers.cqvip.com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中国共产党思想理论资源数据库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http://data.lilun.cn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超星:期刊数据库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http://qikan.chaoxing.com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软件通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http://rjt.softtone.cn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超星:学术视频资源库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http://ssvideo.superlib.com/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中华经典古籍库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/>
                <w:sz w:val="24"/>
                <w:szCs w:val="24"/>
              </w:rPr>
              <w:t>http://publish.ancientbooks.cn/docShuju/platformSublibIndex.jspx?libId=5&amp;locale=zh_CN</w:t>
            </w:r>
          </w:p>
        </w:tc>
      </w:tr>
      <w:tr w:rsidR="00DF3278" w:rsidTr="0080067D">
        <w:tc>
          <w:tcPr>
            <w:tcW w:w="3936" w:type="dxa"/>
          </w:tcPr>
          <w:p w:rsidR="00DF3278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慧科新闻搜索研究数据库</w:t>
            </w:r>
          </w:p>
        </w:tc>
        <w:tc>
          <w:tcPr>
            <w:tcW w:w="4586" w:type="dxa"/>
          </w:tcPr>
          <w:p w:rsidR="00DF3278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http://wisesearch6.wisers.net/?gid=culr&amp;user=ipaccess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民国图片资源库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http://www.minguotupian.com/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皮书数据库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http://www.pishu.com.cn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中国知网:中国经济社会大数据研究平台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http://data.cnki.net/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EBSCO-ASC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http://search.ebscohost.com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超星:百链云图书馆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http://www.blyun.com/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JSTOR数据库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https://www.jstor.org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台湾月旦知识库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https://www.lawdata01.com.cn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Proquest-EBL外文电子图书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https://ebookcentral.proquest.com/lib/culrcn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ELib外文电子书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http://202.204.18.63:8008/elib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台湾电子书数据库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http://ebooks.airitilibrary.cn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Emerald管理学期刊库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http://www.emeraldinsight.com/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台湾华艺学术文献数据库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http://www.airitilibrary.cn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Westlaw法律在线数据库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http://www.westlaw.com/search/home.html?rs=IWLN1.0&amp;vr=3.0&amp;sp=CIIRelaWLN-1000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lastRenderedPageBreak/>
              <w:t>DDS学位论文集成发现系统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http://www.oadds.cn/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爱学术（Iresearch）外文电子书平台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http://www.iresearchbook.cn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LexisAdvance数据库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http://advance.lexis.com/?identityprofileid=TK9DFN56844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HeinOnline数据库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https://heinonline.org/HOL/Welcome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劳动关系学科外文期刊数据库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http://culr.newacademic.net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Project MUSE期刊全文数据库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http://muse.jhu.edu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本校毕业论文库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http://202.204.18.76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百度文库（需注册并登陆个人账号）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https://eduai.baidu.com/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鼎秀古籍全文检索平台</w:t>
            </w:r>
          </w:p>
        </w:tc>
        <w:tc>
          <w:tcPr>
            <w:tcW w:w="4586" w:type="dxa"/>
          </w:tcPr>
          <w:p w:rsidR="0080067D" w:rsidRPr="00403743" w:rsidRDefault="0080067D" w:rsidP="009123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http://103.242.200.9/ancientbook/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民国图书数据库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http://mg.nlcpress.com/library/publish/default/IndexBook.jsp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抗日战争与近代中日关系文献数据平台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http://www.modernhistory.org.cn/index.htm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80067D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畅想之星电子书</w:t>
            </w:r>
          </w:p>
        </w:tc>
        <w:tc>
          <w:tcPr>
            <w:tcW w:w="4586" w:type="dxa"/>
          </w:tcPr>
          <w:p w:rsidR="0080067D" w:rsidRPr="00403743" w:rsidRDefault="0080067D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https://www.cxstar.com/Home/Default?pinst=1ca81bbd0000010bce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中国近代报刊数据库（申报）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http://tk.cepiec.com.cn/SP/tm/index1.php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橙艺艺术在线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http://www.chengyiart.com.cn/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大成老旧刊全文数据库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http://laokan.dachengdata.com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全国报刊索引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http://www.cnbksy.com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方知中国数据库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http://fz.wanfangdata.com.cn/index.do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大成中共党史期刊数据库（-1949）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http://dangshi.dachengdata.com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新华日报数据库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http://bz.sdoson.cn/</w:t>
            </w:r>
          </w:p>
        </w:tc>
      </w:tr>
      <w:tr w:rsidR="0080067D" w:rsidTr="0080067D">
        <w:tc>
          <w:tcPr>
            <w:tcW w:w="3936" w:type="dxa"/>
          </w:tcPr>
          <w:p w:rsidR="0080067D" w:rsidRPr="00403743" w:rsidRDefault="00DD0724" w:rsidP="00DD0724">
            <w:pPr>
              <w:pStyle w:val="1"/>
              <w:wordWrap w:val="0"/>
              <w:spacing w:before="0" w:beforeAutospacing="0" w:after="0" w:afterAutospacing="0"/>
              <w:rPr>
                <w:rFonts w:asciiTheme="majorEastAsia" w:eastAsiaTheme="majorEastAsia" w:hAnsiTheme="majorEastAsia"/>
                <w:b w:val="0"/>
                <w:bCs w:val="0"/>
                <w:sz w:val="24"/>
                <w:szCs w:val="24"/>
              </w:rPr>
            </w:pPr>
            <w:r w:rsidRPr="00403743">
              <w:rPr>
                <w:rFonts w:asciiTheme="majorEastAsia" w:eastAsiaTheme="majorEastAsia" w:hAnsiTheme="majorEastAsia" w:hint="eastAsia"/>
                <w:b w:val="0"/>
                <w:bCs w:val="0"/>
                <w:sz w:val="24"/>
                <w:szCs w:val="24"/>
              </w:rPr>
              <w:t>NoteFirst知识管理与科研协作系统</w:t>
            </w:r>
          </w:p>
        </w:tc>
        <w:tc>
          <w:tcPr>
            <w:tcW w:w="4586" w:type="dxa"/>
          </w:tcPr>
          <w:p w:rsidR="0080067D" w:rsidRPr="00403743" w:rsidRDefault="00DD0724" w:rsidP="00DD07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3D5">
              <w:rPr>
                <w:rFonts w:asciiTheme="majorEastAsia" w:eastAsiaTheme="majorEastAsia" w:hAnsiTheme="majorEastAsia" w:hint="eastAsia"/>
                <w:sz w:val="24"/>
                <w:szCs w:val="24"/>
                <w:bdr w:val="none" w:sz="0" w:space="0" w:color="auto" w:frame="1"/>
                <w:shd w:val="clear" w:color="auto" w:fill="FFFFFF"/>
              </w:rPr>
              <w:t>http://www.notefirst.com/download</w:t>
            </w:r>
          </w:p>
        </w:tc>
      </w:tr>
    </w:tbl>
    <w:p w:rsidR="00DF3278" w:rsidRDefault="00DF3278" w:rsidP="00096C42">
      <w:pPr>
        <w:jc w:val="center"/>
        <w:rPr>
          <w:sz w:val="36"/>
          <w:szCs w:val="36"/>
        </w:rPr>
      </w:pPr>
    </w:p>
    <w:p w:rsidR="00096C42" w:rsidRPr="00394C51" w:rsidRDefault="00E667F8" w:rsidP="00E667F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如有使用问题，请致电图书馆信息资源与技术服务部</w:t>
      </w:r>
      <w:r w:rsidR="006870A5">
        <w:rPr>
          <w:rFonts w:hint="eastAsia"/>
          <w:sz w:val="36"/>
          <w:szCs w:val="36"/>
        </w:rPr>
        <w:t>(</w:t>
      </w:r>
      <w:r w:rsidR="00BA66DB">
        <w:rPr>
          <w:rFonts w:hint="eastAsia"/>
          <w:sz w:val="36"/>
          <w:szCs w:val="36"/>
        </w:rPr>
        <w:t>010-88561972</w:t>
      </w:r>
      <w:r w:rsidR="00BA66DB">
        <w:rPr>
          <w:rFonts w:hint="eastAsia"/>
          <w:sz w:val="36"/>
          <w:szCs w:val="36"/>
        </w:rPr>
        <w:t>或</w:t>
      </w:r>
      <w:r w:rsidR="006870A5">
        <w:rPr>
          <w:rFonts w:hint="eastAsia"/>
          <w:sz w:val="36"/>
          <w:szCs w:val="36"/>
        </w:rPr>
        <w:t>010-88562646),</w:t>
      </w:r>
      <w:r>
        <w:rPr>
          <w:rFonts w:hint="eastAsia"/>
          <w:sz w:val="36"/>
          <w:szCs w:val="36"/>
        </w:rPr>
        <w:t>24</w:t>
      </w:r>
      <w:r>
        <w:rPr>
          <w:rFonts w:hint="eastAsia"/>
          <w:sz w:val="36"/>
          <w:szCs w:val="36"/>
        </w:rPr>
        <w:t>小时服务电话</w:t>
      </w:r>
      <w:r w:rsidR="006870A5">
        <w:rPr>
          <w:rFonts w:hint="eastAsia"/>
          <w:sz w:val="36"/>
          <w:szCs w:val="36"/>
        </w:rPr>
        <w:t>:</w:t>
      </w:r>
      <w:r w:rsidR="006870A5">
        <w:rPr>
          <w:rFonts w:hint="eastAsia"/>
          <w:sz w:val="36"/>
          <w:szCs w:val="36"/>
        </w:rPr>
        <w:t>孟老师</w:t>
      </w:r>
      <w:r w:rsidR="006870A5">
        <w:rPr>
          <w:rFonts w:hint="eastAsia"/>
          <w:sz w:val="36"/>
          <w:szCs w:val="36"/>
        </w:rPr>
        <w:t>15724765591.</w:t>
      </w:r>
    </w:p>
    <w:sectPr w:rsidR="00096C42" w:rsidRPr="00394C51" w:rsidSect="00BD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93" w:rsidRDefault="00FC0F93" w:rsidP="00394C51">
      <w:r>
        <w:separator/>
      </w:r>
    </w:p>
  </w:endnote>
  <w:endnote w:type="continuationSeparator" w:id="1">
    <w:p w:rsidR="00FC0F93" w:rsidRDefault="00FC0F93" w:rsidP="0039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93" w:rsidRDefault="00FC0F93" w:rsidP="00394C51">
      <w:r>
        <w:separator/>
      </w:r>
    </w:p>
  </w:footnote>
  <w:footnote w:type="continuationSeparator" w:id="1">
    <w:p w:rsidR="00FC0F93" w:rsidRDefault="00FC0F93" w:rsidP="00394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C51"/>
    <w:rsid w:val="000572F4"/>
    <w:rsid w:val="00096C42"/>
    <w:rsid w:val="000B4535"/>
    <w:rsid w:val="002E6235"/>
    <w:rsid w:val="00331C80"/>
    <w:rsid w:val="00394C51"/>
    <w:rsid w:val="003A6B10"/>
    <w:rsid w:val="003E04B2"/>
    <w:rsid w:val="00403743"/>
    <w:rsid w:val="00434C34"/>
    <w:rsid w:val="004404E7"/>
    <w:rsid w:val="00533F53"/>
    <w:rsid w:val="0056140B"/>
    <w:rsid w:val="006262B5"/>
    <w:rsid w:val="006857A0"/>
    <w:rsid w:val="006870A5"/>
    <w:rsid w:val="00693E41"/>
    <w:rsid w:val="006B76B9"/>
    <w:rsid w:val="006D2281"/>
    <w:rsid w:val="007A0EE1"/>
    <w:rsid w:val="0080067D"/>
    <w:rsid w:val="00841B0B"/>
    <w:rsid w:val="00863AFB"/>
    <w:rsid w:val="009123D5"/>
    <w:rsid w:val="009B122D"/>
    <w:rsid w:val="00A25CB7"/>
    <w:rsid w:val="00AA545F"/>
    <w:rsid w:val="00AB4A79"/>
    <w:rsid w:val="00AF3576"/>
    <w:rsid w:val="00B03674"/>
    <w:rsid w:val="00B26109"/>
    <w:rsid w:val="00BA66DB"/>
    <w:rsid w:val="00BD653A"/>
    <w:rsid w:val="00BE4349"/>
    <w:rsid w:val="00BE4E15"/>
    <w:rsid w:val="00C22890"/>
    <w:rsid w:val="00CA3398"/>
    <w:rsid w:val="00D376FD"/>
    <w:rsid w:val="00D41B93"/>
    <w:rsid w:val="00D41FB6"/>
    <w:rsid w:val="00D7713B"/>
    <w:rsid w:val="00DD0724"/>
    <w:rsid w:val="00DF3278"/>
    <w:rsid w:val="00E615D2"/>
    <w:rsid w:val="00E667F8"/>
    <w:rsid w:val="00FC0F93"/>
    <w:rsid w:val="00F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32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C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6C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C42"/>
    <w:rPr>
      <w:sz w:val="18"/>
      <w:szCs w:val="18"/>
    </w:rPr>
  </w:style>
  <w:style w:type="table" w:styleId="a6">
    <w:name w:val="Table Grid"/>
    <w:basedOn w:val="a1"/>
    <w:uiPriority w:val="59"/>
    <w:rsid w:val="00DF3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F327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F327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F95-B0DC-48A2-8929-87DFD491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2021-06-18T07:58:00Z</dcterms:created>
  <dcterms:modified xsi:type="dcterms:W3CDTF">2021-07-13T02:56:00Z</dcterms:modified>
</cp:coreProperties>
</file>